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3F8E" w14:textId="2B9D9E96" w:rsidR="00AB72B1" w:rsidRPr="00026215" w:rsidRDefault="00AB72B1" w:rsidP="00AB72B1">
      <w:pPr>
        <w:tabs>
          <w:tab w:val="left" w:pos="0"/>
        </w:tabs>
        <w:ind w:right="70"/>
        <w:rPr>
          <w:rFonts w:asciiTheme="minorHAnsi" w:hAnsiTheme="minorHAnsi" w:cstheme="minorHAnsi"/>
          <w:sz w:val="28"/>
          <w:szCs w:val="28"/>
        </w:rPr>
      </w:pPr>
      <w:r w:rsidRPr="0002621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A99999" wp14:editId="34768ACD">
            <wp:simplePos x="0" y="0"/>
            <wp:positionH relativeFrom="column">
              <wp:posOffset>-261621</wp:posOffset>
            </wp:positionH>
            <wp:positionV relativeFrom="paragraph">
              <wp:posOffset>1</wp:posOffset>
            </wp:positionV>
            <wp:extent cx="6273375" cy="1049020"/>
            <wp:effectExtent l="0" t="0" r="0" b="0"/>
            <wp:wrapSquare wrapText="bothSides"/>
            <wp:docPr id="2" name="Afbeelding 2" descr="Streetwise symbolen b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etwise symbolen ba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43" cy="104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215">
        <w:rPr>
          <w:rFonts w:asciiTheme="minorHAnsi" w:hAnsiTheme="minorHAnsi" w:cstheme="minorHAnsi"/>
          <w:b/>
          <w:sz w:val="28"/>
          <w:szCs w:val="28"/>
        </w:rPr>
        <w:t>Persbericht voor lokale/regionale pers</w:t>
      </w:r>
      <w:r w:rsidR="00BD41AC">
        <w:rPr>
          <w:rFonts w:asciiTheme="minorHAnsi" w:hAnsiTheme="minorHAnsi" w:cstheme="minorHAnsi"/>
          <w:b/>
          <w:sz w:val="28"/>
          <w:szCs w:val="28"/>
        </w:rPr>
        <w:t xml:space="preserve"> ANWB </w:t>
      </w:r>
      <w:proofErr w:type="spellStart"/>
      <w:r w:rsidR="00BD41AC">
        <w:rPr>
          <w:rFonts w:asciiTheme="minorHAnsi" w:hAnsiTheme="minorHAnsi" w:cstheme="minorHAnsi"/>
          <w:b/>
          <w:sz w:val="28"/>
          <w:szCs w:val="28"/>
        </w:rPr>
        <w:t>Streetwise</w:t>
      </w:r>
      <w:proofErr w:type="spellEnd"/>
      <w:r w:rsidR="00BD41AC">
        <w:rPr>
          <w:rFonts w:asciiTheme="minorHAnsi" w:hAnsiTheme="minorHAnsi" w:cstheme="minorHAnsi"/>
          <w:b/>
          <w:sz w:val="28"/>
          <w:szCs w:val="28"/>
        </w:rPr>
        <w:t xml:space="preserve"> basisonderwijs</w:t>
      </w:r>
    </w:p>
    <w:p w14:paraId="69D1046C" w14:textId="77777777" w:rsidR="00AB72B1" w:rsidRPr="00026215" w:rsidRDefault="00AB72B1" w:rsidP="00AB72B1">
      <w:pPr>
        <w:tabs>
          <w:tab w:val="left" w:pos="0"/>
          <w:tab w:val="left" w:pos="4860"/>
        </w:tabs>
        <w:ind w:right="70"/>
        <w:rPr>
          <w:rFonts w:asciiTheme="minorHAnsi" w:hAnsiTheme="minorHAnsi" w:cstheme="minorHAnsi"/>
          <w:b/>
          <w:sz w:val="28"/>
          <w:szCs w:val="28"/>
        </w:rPr>
      </w:pPr>
      <w:r w:rsidRPr="00026215">
        <w:rPr>
          <w:rFonts w:asciiTheme="minorHAnsi" w:hAnsiTheme="minorHAnsi" w:cstheme="minorHAnsi"/>
          <w:b/>
          <w:sz w:val="28"/>
          <w:szCs w:val="28"/>
        </w:rPr>
        <w:t>(door de school zelf te versturen)</w:t>
      </w:r>
    </w:p>
    <w:p w14:paraId="12A39B46" w14:textId="77777777" w:rsidR="00AB72B1" w:rsidRPr="005A23F1" w:rsidRDefault="00AB72B1" w:rsidP="00AB72B1">
      <w:pPr>
        <w:tabs>
          <w:tab w:val="left" w:pos="0"/>
          <w:tab w:val="left" w:pos="4860"/>
        </w:tabs>
        <w:ind w:right="70"/>
        <w:rPr>
          <w:rFonts w:asciiTheme="minorHAnsi" w:hAnsiTheme="minorHAnsi" w:cstheme="minorHAnsi"/>
          <w:b/>
          <w:sz w:val="22"/>
          <w:szCs w:val="22"/>
        </w:rPr>
      </w:pPr>
    </w:p>
    <w:p w14:paraId="29887F75" w14:textId="77777777" w:rsidR="00AB72B1" w:rsidRPr="005A23F1" w:rsidRDefault="00AB72B1" w:rsidP="00AB72B1">
      <w:pPr>
        <w:tabs>
          <w:tab w:val="left" w:pos="0"/>
          <w:tab w:val="left" w:pos="4860"/>
        </w:tabs>
        <w:ind w:right="70"/>
        <w:rPr>
          <w:rFonts w:asciiTheme="minorHAnsi" w:hAnsiTheme="minorHAnsi" w:cstheme="minorHAnsi"/>
          <w:b/>
          <w:sz w:val="22"/>
          <w:szCs w:val="22"/>
        </w:rPr>
      </w:pPr>
    </w:p>
    <w:p w14:paraId="18E0C6B0" w14:textId="1C3DDB4C" w:rsidR="00AB72B1" w:rsidRPr="005A23F1" w:rsidRDefault="00AB72B1" w:rsidP="00AB72B1">
      <w:pPr>
        <w:tabs>
          <w:tab w:val="left" w:pos="0"/>
          <w:tab w:val="left" w:pos="4860"/>
        </w:tabs>
        <w:ind w:right="70"/>
        <w:rPr>
          <w:rFonts w:asciiTheme="minorHAnsi" w:hAnsiTheme="minorHAnsi" w:cstheme="minorHAnsi"/>
          <w:b/>
        </w:rPr>
      </w:pPr>
      <w:r w:rsidRPr="005A23F1">
        <w:rPr>
          <w:rFonts w:asciiTheme="minorHAnsi" w:hAnsiTheme="minorHAnsi" w:cstheme="minorHAnsi"/>
          <w:b/>
        </w:rPr>
        <w:t xml:space="preserve">Verkeerseducatieprogramma ANWB </w:t>
      </w:r>
      <w:proofErr w:type="spellStart"/>
      <w:r w:rsidRPr="005A23F1">
        <w:rPr>
          <w:rFonts w:asciiTheme="minorHAnsi" w:hAnsiTheme="minorHAnsi" w:cstheme="minorHAnsi"/>
          <w:b/>
        </w:rPr>
        <w:t>Streetwise</w:t>
      </w:r>
      <w:proofErr w:type="spellEnd"/>
      <w:r w:rsidRPr="005A23F1">
        <w:rPr>
          <w:rFonts w:asciiTheme="minorHAnsi" w:hAnsiTheme="minorHAnsi" w:cstheme="minorHAnsi"/>
          <w:b/>
        </w:rPr>
        <w:t xml:space="preserve"> bij basisschool </w:t>
      </w:r>
      <w:r w:rsidRPr="005A23F1">
        <w:rPr>
          <w:rFonts w:asciiTheme="minorHAnsi" w:hAnsiTheme="minorHAnsi" w:cstheme="minorHAnsi"/>
          <w:b/>
          <w:color w:val="00B050"/>
          <w:sz w:val="22"/>
          <w:szCs w:val="22"/>
          <w:u w:val="single"/>
        </w:rPr>
        <w:t>&lt; NAAM SCHOOL &gt;</w:t>
      </w:r>
      <w:r w:rsidRPr="005A23F1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</w:p>
    <w:p w14:paraId="023319FE" w14:textId="77777777" w:rsidR="00AB72B1" w:rsidRPr="005A23F1" w:rsidRDefault="00AB72B1" w:rsidP="00AB72B1">
      <w:pPr>
        <w:tabs>
          <w:tab w:val="left" w:pos="0"/>
          <w:tab w:val="left" w:pos="4860"/>
        </w:tabs>
        <w:ind w:right="70"/>
        <w:rPr>
          <w:rFonts w:asciiTheme="minorHAnsi" w:hAnsiTheme="minorHAnsi" w:cstheme="minorHAnsi"/>
          <w:sz w:val="22"/>
          <w:szCs w:val="22"/>
        </w:rPr>
      </w:pPr>
    </w:p>
    <w:p w14:paraId="7D78E6C2" w14:textId="6C704DCE" w:rsidR="00AB72B1" w:rsidRPr="005A23F1" w:rsidRDefault="00AB72B1" w:rsidP="00AB72B1">
      <w:pPr>
        <w:tabs>
          <w:tab w:val="left" w:pos="0"/>
          <w:tab w:val="left" w:pos="4860"/>
        </w:tabs>
        <w:ind w:right="70"/>
        <w:rPr>
          <w:rFonts w:asciiTheme="minorHAnsi" w:hAnsiTheme="minorHAnsi" w:cstheme="minorHAnsi"/>
          <w:sz w:val="22"/>
          <w:szCs w:val="22"/>
        </w:rPr>
      </w:pPr>
      <w:r w:rsidRPr="005A23F1">
        <w:rPr>
          <w:rFonts w:asciiTheme="minorHAnsi" w:hAnsiTheme="minorHAnsi" w:cstheme="minorHAnsi"/>
          <w:sz w:val="22"/>
          <w:szCs w:val="22"/>
        </w:rPr>
        <w:t xml:space="preserve">Op </w:t>
      </w:r>
      <w:r w:rsidRPr="00652BD6">
        <w:rPr>
          <w:rFonts w:asciiTheme="minorHAnsi" w:hAnsiTheme="minorHAnsi" w:cstheme="minorHAnsi"/>
          <w:b/>
          <w:bCs/>
          <w:color w:val="00B050"/>
          <w:sz w:val="22"/>
          <w:szCs w:val="22"/>
          <w:u w:val="single"/>
        </w:rPr>
        <w:t>&lt;DATUM&gt;</w:t>
      </w:r>
      <w:r w:rsidRPr="005A23F1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5A23F1">
        <w:rPr>
          <w:rFonts w:asciiTheme="minorHAnsi" w:hAnsiTheme="minorHAnsi" w:cstheme="minorHAnsi"/>
          <w:sz w:val="22"/>
          <w:szCs w:val="22"/>
        </w:rPr>
        <w:t xml:space="preserve">verzorgt ANWB </w:t>
      </w:r>
      <w:proofErr w:type="spellStart"/>
      <w:r w:rsidRPr="005A23F1">
        <w:rPr>
          <w:rFonts w:asciiTheme="minorHAnsi" w:hAnsiTheme="minorHAnsi" w:cstheme="minorHAnsi"/>
          <w:sz w:val="22"/>
          <w:szCs w:val="22"/>
        </w:rPr>
        <w:t>Streetwise</w:t>
      </w:r>
      <w:proofErr w:type="spellEnd"/>
      <w:r w:rsidRPr="005A23F1">
        <w:rPr>
          <w:rFonts w:asciiTheme="minorHAnsi" w:hAnsiTheme="minorHAnsi" w:cstheme="minorHAnsi"/>
          <w:sz w:val="22"/>
          <w:szCs w:val="22"/>
        </w:rPr>
        <w:t xml:space="preserve"> een praktisch verkeerseducatieprogramma bij basisschool </w:t>
      </w:r>
      <w:r w:rsidRPr="00652BD6">
        <w:rPr>
          <w:rFonts w:asciiTheme="minorHAnsi" w:hAnsiTheme="minorHAnsi" w:cstheme="minorHAnsi"/>
          <w:b/>
          <w:bCs/>
          <w:color w:val="00B050"/>
          <w:sz w:val="22"/>
          <w:szCs w:val="22"/>
          <w:u w:val="single"/>
        </w:rPr>
        <w:t>&lt;NAAM SCHOOL&gt;</w:t>
      </w:r>
      <w:r w:rsidRPr="005A23F1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5A23F1">
        <w:rPr>
          <w:rFonts w:asciiTheme="minorHAnsi" w:hAnsiTheme="minorHAnsi" w:cstheme="minorHAnsi"/>
          <w:sz w:val="22"/>
          <w:szCs w:val="22"/>
        </w:rPr>
        <w:t xml:space="preserve">in </w:t>
      </w:r>
      <w:r w:rsidRPr="00652BD6">
        <w:rPr>
          <w:rFonts w:asciiTheme="minorHAnsi" w:hAnsiTheme="minorHAnsi" w:cstheme="minorHAnsi"/>
          <w:b/>
          <w:bCs/>
          <w:color w:val="00B050"/>
          <w:sz w:val="22"/>
          <w:szCs w:val="22"/>
          <w:u w:val="single"/>
        </w:rPr>
        <w:t>&lt;PLAATSNAAM&gt;</w:t>
      </w:r>
      <w:r w:rsidRPr="005A23F1">
        <w:rPr>
          <w:rFonts w:asciiTheme="minorHAnsi" w:hAnsiTheme="minorHAnsi" w:cstheme="minorHAnsi"/>
          <w:color w:val="00B050"/>
          <w:sz w:val="22"/>
          <w:szCs w:val="22"/>
          <w:u w:val="single"/>
        </w:rPr>
        <w:t xml:space="preserve"> </w:t>
      </w:r>
      <w:r w:rsidRPr="005A23F1">
        <w:rPr>
          <w:rFonts w:asciiTheme="minorHAnsi" w:hAnsiTheme="minorHAnsi" w:cstheme="minorHAnsi"/>
          <w:sz w:val="22"/>
          <w:szCs w:val="22"/>
        </w:rPr>
        <w:t xml:space="preserve">. ANWB </w:t>
      </w:r>
      <w:proofErr w:type="spellStart"/>
      <w:r w:rsidRPr="005A23F1">
        <w:rPr>
          <w:rFonts w:asciiTheme="minorHAnsi" w:hAnsiTheme="minorHAnsi" w:cstheme="minorHAnsi"/>
          <w:sz w:val="22"/>
          <w:szCs w:val="22"/>
        </w:rPr>
        <w:t>Streetwise</w:t>
      </w:r>
      <w:proofErr w:type="spellEnd"/>
      <w:r w:rsidRPr="005A23F1">
        <w:rPr>
          <w:rFonts w:asciiTheme="minorHAnsi" w:hAnsiTheme="minorHAnsi" w:cstheme="minorHAnsi"/>
          <w:sz w:val="22"/>
          <w:szCs w:val="22"/>
        </w:rPr>
        <w:t xml:space="preserve"> leert alle kinderen van de basisschool beter om te gaan met het huidige verkeer. </w:t>
      </w:r>
      <w:r w:rsidRPr="00652BD6">
        <w:rPr>
          <w:rFonts w:asciiTheme="minorHAnsi" w:hAnsiTheme="minorHAnsi" w:cstheme="minorHAnsi"/>
          <w:b/>
          <w:bCs/>
          <w:color w:val="00B050"/>
          <w:sz w:val="22"/>
          <w:szCs w:val="22"/>
          <w:u w:val="single"/>
        </w:rPr>
        <w:t>&lt;NAAM SCHOOL&gt;</w:t>
      </w:r>
      <w:r w:rsidRPr="005A23F1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5A23F1">
        <w:rPr>
          <w:rFonts w:asciiTheme="minorHAnsi" w:hAnsiTheme="minorHAnsi" w:cstheme="minorHAnsi"/>
          <w:sz w:val="22"/>
          <w:szCs w:val="22"/>
        </w:rPr>
        <w:t>vindt het belangrijk om bij te dragen aan de verkeersvaardigheid van leerlingen.</w:t>
      </w:r>
    </w:p>
    <w:p w14:paraId="2239973E" w14:textId="77777777" w:rsidR="00AB72B1" w:rsidRPr="005A23F1" w:rsidRDefault="00AB72B1" w:rsidP="00AB72B1">
      <w:pPr>
        <w:tabs>
          <w:tab w:val="left" w:pos="0"/>
          <w:tab w:val="left" w:pos="4860"/>
        </w:tabs>
        <w:ind w:right="70"/>
        <w:rPr>
          <w:rFonts w:asciiTheme="minorHAnsi" w:hAnsiTheme="minorHAnsi" w:cstheme="minorHAnsi"/>
          <w:sz w:val="22"/>
          <w:szCs w:val="22"/>
        </w:rPr>
      </w:pPr>
      <w:r w:rsidRPr="005A23F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66BEC2F" w14:textId="77777777" w:rsidR="00AB72B1" w:rsidRPr="005A23F1" w:rsidRDefault="00AB72B1" w:rsidP="00AB72B1">
      <w:pPr>
        <w:tabs>
          <w:tab w:val="left" w:pos="0"/>
          <w:tab w:val="left" w:pos="4860"/>
        </w:tabs>
        <w:ind w:right="70"/>
        <w:rPr>
          <w:rFonts w:asciiTheme="minorHAnsi" w:hAnsiTheme="minorHAnsi" w:cstheme="minorHAnsi"/>
          <w:color w:val="000000"/>
          <w:sz w:val="22"/>
          <w:szCs w:val="22"/>
        </w:rPr>
      </w:pPr>
      <w:r w:rsidRPr="005A23F1">
        <w:rPr>
          <w:rFonts w:asciiTheme="minorHAnsi" w:hAnsiTheme="minorHAnsi" w:cstheme="minorHAnsi"/>
          <w:color w:val="000000"/>
          <w:sz w:val="22"/>
          <w:szCs w:val="22"/>
        </w:rPr>
        <w:t xml:space="preserve">Met speciaal ontwikkelde lesmaterialen zoals elektrische rijlesauto´s, zebrapaden, verkeerslichten en een fietsparcours wordt de praktijk zo veel mogelijk nagebootst. Daarnaast zet ANWB </w:t>
      </w:r>
      <w:proofErr w:type="spellStart"/>
      <w:r w:rsidRPr="005A23F1">
        <w:rPr>
          <w:rFonts w:asciiTheme="minorHAnsi" w:hAnsiTheme="minorHAnsi" w:cstheme="minorHAnsi"/>
          <w:color w:val="000000"/>
          <w:sz w:val="22"/>
          <w:szCs w:val="22"/>
        </w:rPr>
        <w:t>Streetwise</w:t>
      </w:r>
      <w:proofErr w:type="spellEnd"/>
      <w:r w:rsidRPr="005A23F1">
        <w:rPr>
          <w:rFonts w:asciiTheme="minorHAnsi" w:hAnsiTheme="minorHAnsi" w:cstheme="minorHAnsi"/>
          <w:color w:val="000000"/>
          <w:sz w:val="22"/>
          <w:szCs w:val="22"/>
        </w:rPr>
        <w:t xml:space="preserve"> stevig in op </w:t>
      </w:r>
      <w:r w:rsidRPr="00026215">
        <w:rPr>
          <w:rFonts w:asciiTheme="minorHAnsi" w:hAnsiTheme="minorHAnsi" w:cstheme="minorHAnsi"/>
          <w:bCs/>
          <w:color w:val="000000"/>
          <w:sz w:val="22"/>
          <w:szCs w:val="22"/>
        </w:rPr>
        <w:t>afleiding in het verkeer door smartphone gebruik. Leerlingen worden bewust gemaakt van eigen (gevaarlijk) verkeersgedrag. Ook is er aandacht voor hoe kinderen veilig kunnen fietsen met een fietshelm.</w:t>
      </w:r>
    </w:p>
    <w:p w14:paraId="45508590" w14:textId="77777777" w:rsidR="00AB72B1" w:rsidRPr="005A23F1" w:rsidRDefault="00AB72B1" w:rsidP="00AB72B1">
      <w:pPr>
        <w:tabs>
          <w:tab w:val="left" w:pos="0"/>
          <w:tab w:val="left" w:pos="4860"/>
        </w:tabs>
        <w:ind w:right="7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20D1E2" w14:textId="77777777" w:rsidR="00AB72B1" w:rsidRPr="005A23F1" w:rsidRDefault="00AB72B1" w:rsidP="00AB72B1">
      <w:pPr>
        <w:tabs>
          <w:tab w:val="left" w:pos="0"/>
          <w:tab w:val="left" w:pos="4860"/>
        </w:tabs>
        <w:ind w:right="70"/>
        <w:rPr>
          <w:rFonts w:asciiTheme="minorHAnsi" w:hAnsiTheme="minorHAnsi" w:cstheme="minorHAnsi"/>
          <w:color w:val="000000"/>
          <w:sz w:val="22"/>
          <w:szCs w:val="22"/>
        </w:rPr>
      </w:pPr>
      <w:r w:rsidRPr="005A23F1">
        <w:rPr>
          <w:rFonts w:asciiTheme="minorHAnsi" w:hAnsiTheme="minorHAnsi" w:cstheme="minorHAnsi"/>
          <w:color w:val="000000"/>
          <w:sz w:val="22"/>
          <w:szCs w:val="22"/>
        </w:rPr>
        <w:t>Voor elke groep is een eigen verkeersprogramma:</w:t>
      </w:r>
    </w:p>
    <w:p w14:paraId="2F20AC82" w14:textId="77777777" w:rsidR="00AB72B1" w:rsidRPr="005A23F1" w:rsidRDefault="00AB72B1" w:rsidP="00AB72B1">
      <w:pPr>
        <w:tabs>
          <w:tab w:val="left" w:pos="0"/>
          <w:tab w:val="left" w:pos="4860"/>
        </w:tabs>
        <w:ind w:right="7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86D62A" w14:textId="77777777" w:rsidR="00AB72B1" w:rsidRPr="005A23F1" w:rsidRDefault="00AB72B1" w:rsidP="00AB72B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A23F1">
        <w:rPr>
          <w:rFonts w:asciiTheme="minorHAnsi" w:hAnsiTheme="minorHAnsi" w:cstheme="minorHAnsi"/>
          <w:color w:val="000000"/>
          <w:sz w:val="22"/>
          <w:szCs w:val="22"/>
        </w:rPr>
        <w:t xml:space="preserve">● </w:t>
      </w:r>
      <w:r w:rsidRPr="005A23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Toet </w:t>
      </w:r>
      <w:proofErr w:type="spellStart"/>
      <w:r w:rsidRPr="005A23F1">
        <w:rPr>
          <w:rFonts w:asciiTheme="minorHAnsi" w:hAnsiTheme="minorHAnsi" w:cstheme="minorHAnsi"/>
          <w:b/>
          <w:color w:val="000000"/>
          <w:sz w:val="22"/>
          <w:szCs w:val="22"/>
        </w:rPr>
        <w:t>toet</w:t>
      </w:r>
      <w:proofErr w:type="spellEnd"/>
      <w:r w:rsidRPr="005A23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(groep 1 en 2)</w:t>
      </w:r>
      <w:r w:rsidRPr="005A23F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026215">
        <w:rPr>
          <w:rFonts w:asciiTheme="minorHAnsi" w:hAnsiTheme="minorHAnsi" w:cstheme="minorHAnsi"/>
          <w:color w:val="000000"/>
          <w:sz w:val="22"/>
          <w:szCs w:val="22"/>
        </w:rPr>
        <w:t>Een speelse introductie op gevaarherkenning, herkennen van verkeersgeluiden, het belang van veilig fietsen met fietshelm, veilig oversteken, gebruik van de autogordel en een autostoeltje.</w:t>
      </w:r>
    </w:p>
    <w:p w14:paraId="36D2C20E" w14:textId="77777777" w:rsidR="00AB72B1" w:rsidRPr="005A23F1" w:rsidRDefault="00AB72B1" w:rsidP="00AB72B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6B60C9" w14:textId="77777777" w:rsidR="00AB72B1" w:rsidRPr="00026215" w:rsidRDefault="00AB72B1" w:rsidP="00AB72B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A23F1">
        <w:rPr>
          <w:rFonts w:asciiTheme="minorHAnsi" w:hAnsiTheme="minorHAnsi" w:cstheme="minorHAnsi"/>
          <w:color w:val="000000"/>
          <w:sz w:val="22"/>
          <w:szCs w:val="22"/>
        </w:rPr>
        <w:t xml:space="preserve">● </w:t>
      </w:r>
      <w:r w:rsidRPr="005A23F1">
        <w:rPr>
          <w:rFonts w:asciiTheme="minorHAnsi" w:hAnsiTheme="minorHAnsi" w:cstheme="minorHAnsi"/>
          <w:b/>
          <w:color w:val="000000"/>
          <w:sz w:val="22"/>
          <w:szCs w:val="22"/>
        </w:rPr>
        <w:t>Blik en klik (groep 3 en 4):</w:t>
      </w:r>
      <w:r w:rsidRPr="005A23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262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Het gebruik van de fietshelm. Fietsen van een parcours met </w:t>
      </w:r>
    </w:p>
    <w:p w14:paraId="086CE6B9" w14:textId="77777777" w:rsidR="00AB72B1" w:rsidRPr="00026215" w:rsidRDefault="00AB72B1" w:rsidP="00AB72B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262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 fietshelm. Verdere behandeling van gevaarherkenning, veilig oversteken en het veilig </w:t>
      </w:r>
    </w:p>
    <w:p w14:paraId="54DC09AB" w14:textId="77777777" w:rsidR="00AB72B1" w:rsidRPr="00026215" w:rsidRDefault="00AB72B1" w:rsidP="00AB72B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26215">
        <w:rPr>
          <w:rFonts w:asciiTheme="minorHAnsi" w:hAnsiTheme="minorHAnsi" w:cstheme="minorHAnsi"/>
          <w:bCs/>
          <w:color w:val="000000"/>
          <w:sz w:val="22"/>
          <w:szCs w:val="22"/>
        </w:rPr>
        <w:t>meerijden in de auto.</w:t>
      </w:r>
    </w:p>
    <w:p w14:paraId="186BC362" w14:textId="77777777" w:rsidR="00AB72B1" w:rsidRPr="005A23F1" w:rsidRDefault="00AB72B1" w:rsidP="00AB72B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9334D68" w14:textId="4E51D42A" w:rsidR="00AB72B1" w:rsidRPr="00026215" w:rsidRDefault="00AB72B1" w:rsidP="00AB72B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A23F1">
        <w:rPr>
          <w:rFonts w:asciiTheme="minorHAnsi" w:hAnsiTheme="minorHAnsi" w:cstheme="minorHAnsi"/>
          <w:color w:val="000000"/>
          <w:sz w:val="22"/>
          <w:szCs w:val="22"/>
        </w:rPr>
        <w:t xml:space="preserve">● </w:t>
      </w:r>
      <w:r w:rsidRPr="005A23F1">
        <w:rPr>
          <w:rFonts w:asciiTheme="minorHAnsi" w:hAnsiTheme="minorHAnsi" w:cstheme="minorHAnsi"/>
          <w:b/>
          <w:color w:val="000000"/>
          <w:sz w:val="22"/>
          <w:szCs w:val="22"/>
        </w:rPr>
        <w:t>Hallo auto (groep 5 en 6)</w:t>
      </w:r>
      <w:r w:rsidRPr="005A23F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026215">
        <w:rPr>
          <w:rFonts w:asciiTheme="minorHAnsi" w:hAnsiTheme="minorHAnsi" w:cstheme="minorHAnsi"/>
          <w:bCs/>
          <w:color w:val="000000"/>
          <w:sz w:val="22"/>
          <w:szCs w:val="22"/>
        </w:rPr>
        <w:t>Afleiding in het verkeer maakt deel uit van deze les</w:t>
      </w:r>
      <w:r w:rsidR="00026215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0262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402D8192" w14:textId="77777777" w:rsidR="00AB72B1" w:rsidRPr="00026215" w:rsidRDefault="00AB72B1" w:rsidP="00AB72B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262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evenals bewustwording van elektrisch (stil) verkeer. Kinderen nemen plaats op de </w:t>
      </w:r>
    </w:p>
    <w:p w14:paraId="2CD0A25F" w14:textId="77777777" w:rsidR="00AB72B1" w:rsidRPr="00026215" w:rsidRDefault="00AB72B1" w:rsidP="00AB72B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26215">
        <w:rPr>
          <w:rFonts w:asciiTheme="minorHAnsi" w:hAnsiTheme="minorHAnsi" w:cstheme="minorHAnsi"/>
          <w:bCs/>
          <w:color w:val="000000"/>
          <w:sz w:val="22"/>
          <w:szCs w:val="22"/>
        </w:rPr>
        <w:t>bijrijdersstoel van een lesauto en mogen zelf remmen om de reactietijd, de remweg en het effect van het dragen van de autogordel bij een noodstop te ervaren.</w:t>
      </w:r>
    </w:p>
    <w:p w14:paraId="5AF1D24E" w14:textId="77777777" w:rsidR="00AB72B1" w:rsidRPr="005A23F1" w:rsidRDefault="00AB72B1" w:rsidP="00AB72B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A1DD23B" w14:textId="77777777" w:rsidR="00AB72B1" w:rsidRPr="00026215" w:rsidRDefault="00AB72B1" w:rsidP="00AB72B1">
      <w:pPr>
        <w:ind w:right="-1368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A23F1">
        <w:rPr>
          <w:rFonts w:asciiTheme="minorHAnsi" w:hAnsiTheme="minorHAnsi" w:cstheme="minorHAnsi"/>
          <w:color w:val="000000"/>
          <w:sz w:val="22"/>
          <w:szCs w:val="22"/>
        </w:rPr>
        <w:t xml:space="preserve">● </w:t>
      </w:r>
      <w:r w:rsidRPr="005A23F1">
        <w:rPr>
          <w:rFonts w:asciiTheme="minorHAnsi" w:hAnsiTheme="minorHAnsi" w:cstheme="minorHAnsi"/>
          <w:b/>
          <w:color w:val="000000"/>
          <w:sz w:val="22"/>
          <w:szCs w:val="22"/>
        </w:rPr>
        <w:t>Trapvaardig (groep 7 en 8):</w:t>
      </w:r>
      <w:r w:rsidRPr="005A23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262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Afleiding in het verkeer. Mobiel telefoon gebruik. Bewustwording </w:t>
      </w:r>
    </w:p>
    <w:p w14:paraId="3516D762" w14:textId="77777777" w:rsidR="00AB72B1" w:rsidRPr="00026215" w:rsidRDefault="00AB72B1" w:rsidP="00AB72B1">
      <w:pPr>
        <w:ind w:right="-1368"/>
        <w:rPr>
          <w:rFonts w:asciiTheme="minorHAnsi" w:hAnsiTheme="minorHAnsi" w:cstheme="minorHAnsi"/>
          <w:bCs/>
          <w:sz w:val="22"/>
          <w:szCs w:val="22"/>
        </w:rPr>
      </w:pPr>
      <w:r w:rsidRPr="00026215">
        <w:rPr>
          <w:rFonts w:asciiTheme="minorHAnsi" w:hAnsiTheme="minorHAnsi" w:cstheme="minorHAnsi"/>
          <w:bCs/>
          <w:color w:val="000000"/>
          <w:sz w:val="22"/>
          <w:szCs w:val="22"/>
        </w:rPr>
        <w:t>van eigen (gevaarlijk) verkeersgedrag. Een positieve</w:t>
      </w:r>
      <w:r w:rsidRPr="00026215">
        <w:rPr>
          <w:rFonts w:asciiTheme="minorHAnsi" w:hAnsiTheme="minorHAnsi" w:cstheme="minorHAnsi"/>
          <w:bCs/>
          <w:sz w:val="22"/>
          <w:szCs w:val="22"/>
        </w:rPr>
        <w:t xml:space="preserve"> gedragsverandering op gevaarherkenning, </w:t>
      </w:r>
    </w:p>
    <w:p w14:paraId="48519C0C" w14:textId="0C1DB057" w:rsidR="00AB72B1" w:rsidRPr="00026215" w:rsidRDefault="00AB72B1" w:rsidP="00AB72B1">
      <w:pPr>
        <w:ind w:right="-1368"/>
        <w:rPr>
          <w:rFonts w:asciiTheme="minorHAnsi" w:hAnsiTheme="minorHAnsi" w:cstheme="minorHAnsi"/>
          <w:bCs/>
          <w:sz w:val="22"/>
          <w:szCs w:val="22"/>
        </w:rPr>
      </w:pPr>
      <w:r w:rsidRPr="00026215">
        <w:rPr>
          <w:rFonts w:asciiTheme="minorHAnsi" w:hAnsiTheme="minorHAnsi" w:cstheme="minorHAnsi"/>
          <w:bCs/>
          <w:sz w:val="22"/>
          <w:szCs w:val="22"/>
        </w:rPr>
        <w:t>fietsvaardigheden en  fietsbeheersing</w:t>
      </w:r>
      <w:r w:rsidR="00026215">
        <w:rPr>
          <w:rFonts w:asciiTheme="minorHAnsi" w:hAnsiTheme="minorHAnsi" w:cstheme="minorHAnsi"/>
          <w:bCs/>
          <w:sz w:val="22"/>
          <w:szCs w:val="22"/>
        </w:rPr>
        <w:t xml:space="preserve"> middels een uitdagend fietsparcours</w:t>
      </w:r>
      <w:r w:rsidRPr="00026215">
        <w:rPr>
          <w:rFonts w:asciiTheme="minorHAnsi" w:hAnsiTheme="minorHAnsi" w:cstheme="minorHAnsi"/>
          <w:bCs/>
          <w:sz w:val="22"/>
          <w:szCs w:val="22"/>
        </w:rPr>
        <w:t>.</w:t>
      </w:r>
    </w:p>
    <w:p w14:paraId="7DDC6334" w14:textId="2342770C" w:rsidR="00F349A5" w:rsidRDefault="00F349A5" w:rsidP="00AB72B1">
      <w:pPr>
        <w:ind w:right="-1368"/>
        <w:rPr>
          <w:rFonts w:ascii="Calibri" w:hAnsi="Calibri" w:cs="Calibri"/>
          <w:sz w:val="22"/>
          <w:szCs w:val="22"/>
        </w:rPr>
      </w:pPr>
    </w:p>
    <w:p w14:paraId="47DDDB5B" w14:textId="2357B490" w:rsidR="00BD41AC" w:rsidRDefault="00BD41AC" w:rsidP="00AB72B1">
      <w:pPr>
        <w:ind w:right="-1368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ANWB </w:t>
      </w:r>
      <w:proofErr w:type="spellStart"/>
      <w:r w:rsidRPr="00A07F54">
        <w:rPr>
          <w:rFonts w:ascii="Calibri" w:hAnsi="Calibri" w:cs="Calibri"/>
          <w:i/>
          <w:iCs/>
          <w:sz w:val="22"/>
          <w:szCs w:val="22"/>
        </w:rPr>
        <w:t>Streetwise</w:t>
      </w:r>
      <w:proofErr w:type="spellEnd"/>
      <w:r w:rsidRPr="00A07F54">
        <w:rPr>
          <w:rFonts w:ascii="Calibri" w:hAnsi="Calibri" w:cs="Calibri"/>
          <w:i/>
          <w:iCs/>
          <w:sz w:val="22"/>
          <w:szCs w:val="22"/>
        </w:rPr>
        <w:t xml:space="preserve"> wordt grotendeels bekostigd vanuit de MVO-gedachte van de ANWB.</w:t>
      </w:r>
    </w:p>
    <w:p w14:paraId="39B62C1A" w14:textId="216D9EE5" w:rsidR="00BD41AC" w:rsidRDefault="00BD41AC" w:rsidP="00AB72B1">
      <w:pPr>
        <w:ind w:right="-1368"/>
        <w:rPr>
          <w:rFonts w:ascii="Calibri" w:hAnsi="Calibri" w:cs="Calibri"/>
          <w:i/>
          <w:iCs/>
          <w:sz w:val="22"/>
          <w:szCs w:val="22"/>
        </w:rPr>
      </w:pPr>
    </w:p>
    <w:p w14:paraId="057575AF" w14:textId="77777777" w:rsidR="00BD41AC" w:rsidRDefault="00BD41AC" w:rsidP="00AB72B1">
      <w:pPr>
        <w:ind w:right="-1368"/>
        <w:rPr>
          <w:rFonts w:ascii="Calibri" w:hAnsi="Calibri" w:cs="Calibri"/>
          <w:sz w:val="22"/>
          <w:szCs w:val="22"/>
        </w:rPr>
      </w:pPr>
    </w:p>
    <w:p w14:paraId="0AD6C2D9" w14:textId="77777777" w:rsidR="00AB72B1" w:rsidRPr="00B96F8A" w:rsidRDefault="00AB72B1" w:rsidP="00AB72B1">
      <w:pPr>
        <w:ind w:right="-1368"/>
        <w:rPr>
          <w:rFonts w:ascii="Calibri" w:hAnsi="Calibri" w:cs="Calibri"/>
          <w:sz w:val="22"/>
          <w:szCs w:val="22"/>
        </w:rPr>
      </w:pPr>
    </w:p>
    <w:p w14:paraId="6BFDA32B" w14:textId="77777777" w:rsidR="00AB72B1" w:rsidRPr="00B96F8A" w:rsidRDefault="00AB72B1" w:rsidP="00AB72B1">
      <w:pPr>
        <w:ind w:right="-1368"/>
        <w:rPr>
          <w:rFonts w:ascii="Calibri" w:hAnsi="Calibri" w:cs="Calibri"/>
          <w:sz w:val="18"/>
          <w:szCs w:val="18"/>
        </w:rPr>
      </w:pPr>
      <w:r w:rsidRPr="00B96F8A">
        <w:rPr>
          <w:rFonts w:ascii="Calibri" w:hAnsi="Calibri" w:cs="Calibri"/>
          <w:sz w:val="18"/>
          <w:szCs w:val="18"/>
        </w:rPr>
        <w:t>***</w:t>
      </w:r>
    </w:p>
    <w:p w14:paraId="51DE3348" w14:textId="3482B871" w:rsidR="00BD41AC" w:rsidRPr="00BD41AC" w:rsidRDefault="00AB72B1" w:rsidP="00BD4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Montserrat" w:hAnsi="Calibri" w:cs="Calibri"/>
          <w:b/>
          <w:color w:val="000000"/>
          <w:sz w:val="18"/>
          <w:szCs w:val="18"/>
          <w:lang w:val="nl"/>
        </w:rPr>
      </w:pPr>
      <w:r w:rsidRPr="00B96F8A">
        <w:rPr>
          <w:rFonts w:ascii="Calibri" w:eastAsia="Montserrat" w:hAnsi="Calibri" w:cs="Calibri"/>
          <w:b/>
          <w:color w:val="000000"/>
          <w:sz w:val="18"/>
          <w:szCs w:val="18"/>
          <w:lang w:val="nl"/>
        </w:rPr>
        <w:t>Noot voor de redactie, niet voor publicatie:</w:t>
      </w:r>
      <w:r w:rsidR="00BD41AC" w:rsidRPr="00551B2E">
        <w:rPr>
          <w:rFonts w:ascii="Calibri" w:hAnsi="Calibri" w:cs="Calibri"/>
          <w:sz w:val="20"/>
          <w:szCs w:val="20"/>
        </w:rPr>
        <w:br/>
        <w:t xml:space="preserve">U bent welkom om de ANWB </w:t>
      </w:r>
      <w:proofErr w:type="spellStart"/>
      <w:r w:rsidR="00BD41AC">
        <w:rPr>
          <w:rFonts w:ascii="Calibri" w:hAnsi="Calibri" w:cs="Calibri"/>
          <w:sz w:val="20"/>
          <w:szCs w:val="20"/>
        </w:rPr>
        <w:t>Streetwise</w:t>
      </w:r>
      <w:proofErr w:type="spellEnd"/>
      <w:r w:rsidR="00BD41AC">
        <w:rPr>
          <w:rFonts w:ascii="Calibri" w:hAnsi="Calibri" w:cs="Calibri"/>
          <w:sz w:val="20"/>
          <w:szCs w:val="20"/>
        </w:rPr>
        <w:t xml:space="preserve"> </w:t>
      </w:r>
      <w:r w:rsidR="00BD41AC" w:rsidRPr="00551B2E">
        <w:rPr>
          <w:rFonts w:ascii="Calibri" w:hAnsi="Calibri" w:cs="Calibri"/>
          <w:sz w:val="20"/>
          <w:szCs w:val="20"/>
        </w:rPr>
        <w:t xml:space="preserve">zelf te ervaren. Fotomateriaal is bij de ANWB op te vragen. </w:t>
      </w:r>
    </w:p>
    <w:p w14:paraId="546227B3" w14:textId="77777777" w:rsidR="00BD41AC" w:rsidRPr="00BD41AC" w:rsidRDefault="00BD41AC" w:rsidP="00BD41AC">
      <w:pPr>
        <w:pStyle w:val="Geenafstand"/>
        <w:rPr>
          <w:rFonts w:ascii="Calibri" w:hAnsi="Calibri" w:cs="Calibri"/>
          <w:b/>
          <w:bCs/>
          <w:sz w:val="18"/>
          <w:szCs w:val="18"/>
        </w:rPr>
      </w:pPr>
      <w:r w:rsidRPr="005D395F">
        <w:rPr>
          <w:rFonts w:ascii="Calibri" w:hAnsi="Calibri" w:cs="Calibri"/>
          <w:b/>
          <w:bCs/>
          <w:sz w:val="20"/>
          <w:szCs w:val="20"/>
        </w:rPr>
        <w:br/>
      </w:r>
      <w:r w:rsidRPr="00BD41AC">
        <w:rPr>
          <w:rFonts w:ascii="Calibri" w:hAnsi="Calibri" w:cs="Calibri"/>
          <w:b/>
          <w:bCs/>
          <w:sz w:val="18"/>
          <w:szCs w:val="18"/>
        </w:rPr>
        <w:t>Voor vragen</w:t>
      </w:r>
    </w:p>
    <w:p w14:paraId="36552643" w14:textId="3616BD6C" w:rsidR="007C5BDF" w:rsidRPr="00BD41AC" w:rsidRDefault="00BD41AC" w:rsidP="00BD41AC">
      <w:pPr>
        <w:pStyle w:val="Geenafstand"/>
        <w:rPr>
          <w:rFonts w:ascii="Calibri" w:hAnsi="Calibri" w:cs="Calibri"/>
          <w:color w:val="0563C1" w:themeColor="hyperlink"/>
          <w:sz w:val="18"/>
          <w:szCs w:val="18"/>
          <w:u w:val="single"/>
        </w:rPr>
      </w:pPr>
      <w:r w:rsidRPr="00BD41AC">
        <w:rPr>
          <w:rFonts w:ascii="Calibri" w:hAnsi="Calibri" w:cs="Calibri"/>
          <w:sz w:val="18"/>
          <w:szCs w:val="18"/>
        </w:rPr>
        <w:t xml:space="preserve">ANWB </w:t>
      </w:r>
      <w:proofErr w:type="spellStart"/>
      <w:r w:rsidRPr="00BD41AC">
        <w:rPr>
          <w:rFonts w:ascii="Calibri" w:hAnsi="Calibri" w:cs="Calibri"/>
          <w:sz w:val="18"/>
          <w:szCs w:val="18"/>
        </w:rPr>
        <w:t>Streetwise</w:t>
      </w:r>
      <w:proofErr w:type="spellEnd"/>
      <w:r w:rsidRPr="00BD41AC">
        <w:rPr>
          <w:rFonts w:ascii="Calibri" w:hAnsi="Calibri" w:cs="Calibri"/>
          <w:sz w:val="18"/>
          <w:szCs w:val="18"/>
        </w:rPr>
        <w:t xml:space="preserve"> projectenbureau, tel.nr.: 088-269 85 43 . Mail: anwbstreetwise@anwb.nl</w:t>
      </w:r>
    </w:p>
    <w:sectPr w:rsidR="007C5BDF" w:rsidRPr="00BD41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482C" w14:textId="77777777" w:rsidR="00BD41AC" w:rsidRDefault="00BD41AC" w:rsidP="00BD41AC">
      <w:r>
        <w:separator/>
      </w:r>
    </w:p>
  </w:endnote>
  <w:endnote w:type="continuationSeparator" w:id="0">
    <w:p w14:paraId="2F7BD27A" w14:textId="77777777" w:rsidR="00BD41AC" w:rsidRDefault="00BD41AC" w:rsidP="00BD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AE39" w14:textId="685F639A" w:rsidR="00BD41AC" w:rsidRDefault="00BD41AC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D054E" wp14:editId="58AF9EA5">
          <wp:simplePos x="0" y="0"/>
          <wp:positionH relativeFrom="margin">
            <wp:posOffset>4484204</wp:posOffset>
          </wp:positionH>
          <wp:positionV relativeFrom="paragraph">
            <wp:posOffset>-175039</wp:posOffset>
          </wp:positionV>
          <wp:extent cx="1628257" cy="528456"/>
          <wp:effectExtent l="0" t="0" r="0" b="508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257" cy="528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E55E" w14:textId="77777777" w:rsidR="00BD41AC" w:rsidRDefault="00BD41AC" w:rsidP="00BD41AC">
      <w:r>
        <w:separator/>
      </w:r>
    </w:p>
  </w:footnote>
  <w:footnote w:type="continuationSeparator" w:id="0">
    <w:p w14:paraId="046712F4" w14:textId="77777777" w:rsidR="00BD41AC" w:rsidRDefault="00BD41AC" w:rsidP="00BD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B1"/>
    <w:rsid w:val="00026215"/>
    <w:rsid w:val="00445F2A"/>
    <w:rsid w:val="005A23F1"/>
    <w:rsid w:val="00652BD6"/>
    <w:rsid w:val="007C5BDF"/>
    <w:rsid w:val="00AA5D9F"/>
    <w:rsid w:val="00AB72B1"/>
    <w:rsid w:val="00BD41AC"/>
    <w:rsid w:val="00E5746D"/>
    <w:rsid w:val="00F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98B0"/>
  <w15:chartTrackingRefBased/>
  <w15:docId w15:val="{AC1BF22A-E246-4656-8E47-2E861FB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1A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D41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41A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D41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41A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D41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41AC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Derks</dc:creator>
  <cp:keywords/>
  <dc:description/>
  <cp:lastModifiedBy>Femke Hansen</cp:lastModifiedBy>
  <cp:revision>2</cp:revision>
  <dcterms:created xsi:type="dcterms:W3CDTF">2023-04-04T09:47:00Z</dcterms:created>
  <dcterms:modified xsi:type="dcterms:W3CDTF">2023-04-04T09:47:00Z</dcterms:modified>
</cp:coreProperties>
</file>